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centrale </w:t>
      </w:r>
      <w:r w:rsidR="00455F56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centrale in alluminio con sistema di </w:t>
      </w:r>
      <w:r w:rsidR="0003786D">
        <w:t>aggancio</w:t>
      </w:r>
      <w:r>
        <w:t xml:space="preserve"> </w:t>
      </w:r>
      <w:r w:rsidR="004B66A0">
        <w:t>su</w:t>
      </w:r>
      <w:r w:rsidR="00465153">
        <w:t xml:space="preserve"> profilati</w:t>
      </w:r>
      <w:r w:rsidR="00002D6C">
        <w:t xml:space="preserve"> con vite testa a martello</w:t>
      </w:r>
      <w:r w:rsidR="00465153">
        <w:t xml:space="preserve">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02D6C"/>
    <w:rsid w:val="0003786D"/>
    <w:rsid w:val="000F1418"/>
    <w:rsid w:val="00374D6C"/>
    <w:rsid w:val="003C6C1F"/>
    <w:rsid w:val="003C79C1"/>
    <w:rsid w:val="00431D3D"/>
    <w:rsid w:val="00455F56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4821"/>
    <w:rsid w:val="00E16905"/>
    <w:rsid w:val="00E75104"/>
    <w:rsid w:val="00EA2C24"/>
    <w:rsid w:val="00F5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2012-09-17T15:12:00Z</dcterms:created>
  <dcterms:modified xsi:type="dcterms:W3CDTF">2012-09-17T15:18:00Z</dcterms:modified>
</cp:coreProperties>
</file>